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676C2C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9B565C">
        <w:rPr>
          <w:rFonts w:eastAsia="Times New Roman"/>
          <w:b w:val="0"/>
          <w:bCs w:val="0"/>
          <w:lang w:eastAsia="ru-RU"/>
        </w:rPr>
        <w:t>ы Ханты-Мансийского района от 23.12.2022</w:t>
      </w:r>
      <w:r w:rsidR="00890E83">
        <w:rPr>
          <w:rFonts w:eastAsia="Times New Roman"/>
          <w:b w:val="0"/>
          <w:bCs w:val="0"/>
          <w:lang w:eastAsia="ru-RU"/>
        </w:rPr>
        <w:t xml:space="preserve"> № 228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>1. Внести 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 xml:space="preserve">Протяженность сети автомобильных дорог общего пользования </w:t>
            </w:r>
            <w:r w:rsidRPr="00A00627">
              <w:rPr>
                <w:color w:val="000000"/>
              </w:rPr>
              <w:lastRenderedPageBreak/>
              <w:t>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lastRenderedPageBreak/>
              <w:t xml:space="preserve">Статистический отчет форма № 3-ДГ «Сведения об автомобильных дорогах общего пользования </w:t>
            </w:r>
            <w:r>
              <w:lastRenderedPageBreak/>
              <w:t xml:space="preserve">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lastRenderedPageBreak/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5577D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11DC3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DD4B81" w:rsidRDefault="00A11DC3" w:rsidP="00A11D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3" w:rsidRDefault="00A11DC3" w:rsidP="00A11D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942287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3C4F81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690949" w:rsidRPr="00690949" w:rsidTr="00690949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690949">
              <w:rPr>
                <w:rFonts w:eastAsia="Times New Roman"/>
                <w:color w:val="000000"/>
              </w:rPr>
              <w:t>тыс.руб</w:t>
            </w:r>
            <w:proofErr w:type="spellEnd"/>
            <w:r w:rsidRPr="00690949">
              <w:rPr>
                <w:rFonts w:eastAsia="Times New Roman"/>
                <w:color w:val="000000"/>
              </w:rPr>
              <w:t>.)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2025 год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</w:tr>
      <w:tr w:rsidR="00690949" w:rsidRPr="00690949" w:rsidTr="00690949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690949" w:rsidRPr="00690949" w:rsidTr="00690949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690949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690949">
              <w:rPr>
                <w:rFonts w:eastAsia="Times New Roman"/>
                <w:color w:val="000000"/>
              </w:rPr>
              <w:t>ООО</w:t>
            </w:r>
            <w:r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90949">
              <w:rPr>
                <w:rFonts w:eastAsia="Times New Roman"/>
                <w:color w:val="000000"/>
              </w:rPr>
              <w:t>-</w:t>
            </w:r>
            <w:r w:rsidRPr="00690949">
              <w:rPr>
                <w:rFonts w:eastAsia="Times New Roman"/>
                <w:color w:val="000000"/>
              </w:rPr>
              <w:br/>
            </w:r>
            <w:proofErr w:type="spellStart"/>
            <w:r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690949">
              <w:rPr>
                <w:rFonts w:eastAsia="Times New Roman"/>
                <w:color w:val="000000"/>
              </w:rPr>
              <w:t>ООО</w:t>
            </w:r>
            <w:r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90949">
              <w:rPr>
                <w:rFonts w:eastAsia="Times New Roman"/>
                <w:color w:val="000000"/>
              </w:rPr>
              <w:t>-</w:t>
            </w:r>
            <w:r w:rsidRPr="00690949">
              <w:rPr>
                <w:rFonts w:eastAsia="Times New Roman"/>
                <w:color w:val="000000"/>
              </w:rPr>
              <w:br/>
            </w:r>
            <w:proofErr w:type="spellStart"/>
            <w:r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690949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690949">
              <w:rPr>
                <w:rFonts w:eastAsia="Times New Roman"/>
                <w:color w:val="000000"/>
              </w:rPr>
              <w:t>ООО</w:t>
            </w:r>
            <w:r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690949">
              <w:rPr>
                <w:rFonts w:eastAsia="Times New Roman"/>
                <w:color w:val="000000"/>
              </w:rPr>
              <w:t>-</w:t>
            </w:r>
            <w:r w:rsidRPr="00690949">
              <w:rPr>
                <w:rFonts w:eastAsia="Times New Roman"/>
                <w:color w:val="000000"/>
              </w:rPr>
              <w:br/>
            </w:r>
            <w:proofErr w:type="spellStart"/>
            <w:r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690949" w:rsidRPr="00690949" w:rsidTr="00690949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690949" w:rsidRPr="00690949" w:rsidTr="00690949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690949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690949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690949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69094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690949" w:rsidRPr="00690949" w:rsidTr="00690949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90949" w:rsidRPr="00690949" w:rsidTr="00690949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lastRenderedPageBreak/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lastRenderedPageBreak/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</w:t>
      </w:r>
      <w:r w:rsidRPr="008B64B4">
        <w:lastRenderedPageBreak/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EA4B4A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EA4B4A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EA4B4A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7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EA4B4A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554DC" w:rsidRDefault="0078418C" w:rsidP="0078418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B766E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65F67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EA4B4A"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87699A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4E529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DE5AD0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7D" w:rsidRDefault="0084707D" w:rsidP="007C7827">
      <w:r>
        <w:separator/>
      </w:r>
    </w:p>
  </w:endnote>
  <w:endnote w:type="continuationSeparator" w:id="0">
    <w:p w:rsidR="0084707D" w:rsidRDefault="0084707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7D" w:rsidRDefault="0084707D" w:rsidP="007C7827">
      <w:r>
        <w:separator/>
      </w:r>
    </w:p>
  </w:footnote>
  <w:footnote w:type="continuationSeparator" w:id="0">
    <w:p w:rsidR="0084707D" w:rsidRDefault="0084707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7D" w:rsidRPr="0045468D" w:rsidRDefault="0095577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42287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C0B2158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9A8A9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92010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26E20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0A5C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CA58B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8C806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C4543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4A1D5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3A1EE10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3A1EE10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2A1C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08B64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DA67B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0AF75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C552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4CE7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2B6B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509B8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3A1EE10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2A1C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08B64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DA67B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0AF75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C552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4CE7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2B6B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509B8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3A1EE10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2A1C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08B64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DA67B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0AF75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C552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4CE7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72B6B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509B8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228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BA75-32B6-40DF-9588-63CA582C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19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295</cp:revision>
  <cp:lastPrinted>2022-10-17T07:40:00Z</cp:lastPrinted>
  <dcterms:created xsi:type="dcterms:W3CDTF">2021-10-28T13:08:00Z</dcterms:created>
  <dcterms:modified xsi:type="dcterms:W3CDTF">2023-01-12T05:22:00Z</dcterms:modified>
</cp:coreProperties>
</file>